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D3AC5" w14:textId="77777777" w:rsidR="000026EF" w:rsidRDefault="000026EF" w:rsidP="000026EF">
      <w:pPr>
        <w:autoSpaceDE w:val="0"/>
        <w:autoSpaceDN w:val="0"/>
        <w:adjustRightInd w:val="0"/>
        <w:jc w:val="right"/>
        <w:rPr>
          <w:b/>
          <w:bCs/>
        </w:rPr>
      </w:pPr>
    </w:p>
    <w:p w14:paraId="2D144F17" w14:textId="77777777" w:rsidR="000026EF" w:rsidRDefault="000026EF" w:rsidP="000026EF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Załącznik nr 2</w:t>
      </w:r>
    </w:p>
    <w:p w14:paraId="7F2AEFAE" w14:textId="77777777" w:rsidR="000026EF" w:rsidRPr="00836FF8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36FF8">
        <w:rPr>
          <w:b/>
          <w:bCs/>
          <w:color w:val="000000"/>
          <w:sz w:val="22"/>
          <w:szCs w:val="22"/>
        </w:rPr>
        <w:t>UMOWA NR................</w:t>
      </w:r>
    </w:p>
    <w:p w14:paraId="2D39ED9C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w dniu.................... w Sochaczewie pomiędzy:</w:t>
      </w:r>
    </w:p>
    <w:p w14:paraId="225D35D7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6CE74D79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zwaną dalej „Zamawiającym"</w:t>
      </w:r>
    </w:p>
    <w:p w14:paraId="00940908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a,</w:t>
      </w:r>
    </w:p>
    <w:p w14:paraId="4A2B24F0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……………………………………………………………………………</w:t>
      </w:r>
    </w:p>
    <w:p w14:paraId="7434EB65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którą reprezentuje:</w:t>
      </w:r>
    </w:p>
    <w:p w14:paraId="2D376FB0" w14:textId="77777777" w:rsidR="000026EF" w:rsidRPr="00836FF8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36FF8">
        <w:rPr>
          <w:color w:val="000000"/>
          <w:sz w:val="22"/>
          <w:szCs w:val="22"/>
        </w:rPr>
        <w:t>W wyniku konkursu ofert z uwagi na to, że wartość niniejszej umowy nie przekracza kwoty 130 000 zł, o której mowa w art. 2 ust. 1 pkt 1 Prawo zamówień publicznych (</w:t>
      </w:r>
      <w:proofErr w:type="spellStart"/>
      <w:r w:rsidRPr="00836FF8">
        <w:rPr>
          <w:color w:val="000000"/>
          <w:sz w:val="22"/>
          <w:szCs w:val="22"/>
        </w:rPr>
        <w:t>t.j</w:t>
      </w:r>
      <w:proofErr w:type="spellEnd"/>
      <w:r w:rsidRPr="00836FF8">
        <w:rPr>
          <w:color w:val="000000"/>
          <w:sz w:val="22"/>
          <w:szCs w:val="22"/>
        </w:rPr>
        <w:t>. Dz. U. z 2021 r. poz. 1129 ze zm.) do niniejszej umowy nie mają zastosowania tej ustawy.</w:t>
      </w:r>
    </w:p>
    <w:p w14:paraId="42C47F4A" w14:textId="77777777" w:rsidR="000026EF" w:rsidRPr="00836FF8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836FF8">
        <w:rPr>
          <w:b/>
          <w:bCs/>
          <w:color w:val="000000"/>
          <w:sz w:val="22"/>
          <w:szCs w:val="22"/>
        </w:rPr>
        <w:t>§ 1. Przedmiot umowy</w:t>
      </w:r>
    </w:p>
    <w:p w14:paraId="0754173F" w14:textId="77777777" w:rsidR="000026EF" w:rsidRDefault="000026EF" w:rsidP="000026EF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 xml:space="preserve">Przedmiotem niniejszej umowy jest: przeprowadzenie przeglądów budowlano-sanitarnych budynków i budowli zlokalizowanych na terenie Miejskiego Ośrodka Sportu i Rekreacji w Sochaczewie  zgodnie z wykazem </w:t>
      </w:r>
      <w:r>
        <w:rPr>
          <w:color w:val="000000"/>
          <w:sz w:val="22"/>
          <w:szCs w:val="22"/>
        </w:rPr>
        <w:t xml:space="preserve">wskazanym poniżej </w:t>
      </w:r>
      <w:r w:rsidRPr="00F0523C">
        <w:rPr>
          <w:color w:val="000000"/>
          <w:sz w:val="22"/>
          <w:szCs w:val="22"/>
        </w:rPr>
        <w:t xml:space="preserve">oraz </w:t>
      </w:r>
      <w:r w:rsidRPr="00F0523C">
        <w:rPr>
          <w:rStyle w:val="FontStyle16"/>
        </w:rPr>
        <w:t xml:space="preserve">pełnienie </w:t>
      </w:r>
      <w:r w:rsidRPr="00F0523C">
        <w:rPr>
          <w:color w:val="000000"/>
          <w:sz w:val="22"/>
          <w:szCs w:val="22"/>
        </w:rPr>
        <w:t>nadzoru budowlanego budynków i budowli, przygotowywanie w miarę potrzeb protokołów odbioru po przeprowadzonych pracach konserwacyjno-naprawczych.</w:t>
      </w:r>
    </w:p>
    <w:p w14:paraId="400C8BCD" w14:textId="77777777" w:rsidR="000026EF" w:rsidRDefault="000026EF" w:rsidP="000026EF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6784"/>
        <w:gridCol w:w="1563"/>
      </w:tblGrid>
      <w:tr w:rsidR="000026EF" w:rsidRPr="000A0C40" w14:paraId="76FB8C92" w14:textId="77777777" w:rsidTr="00884BEC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5C0EFD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  <w:r w:rsidRPr="000A0C40">
              <w:rPr>
                <w:rStyle w:val="FontStyle16"/>
              </w:rPr>
              <w:t>Wykaz budynków objętych  art.62 ust.1 pkt. 1</w:t>
            </w:r>
          </w:p>
          <w:p w14:paraId="32B7DFBF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  <w:r w:rsidRPr="000A0C40">
              <w:rPr>
                <w:rStyle w:val="FontStyle16"/>
              </w:rPr>
              <w:t xml:space="preserve"> (przegląd co najmniej 1 raz w roku)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0F6213" w14:textId="77777777" w:rsidR="000026EF" w:rsidRDefault="000026EF" w:rsidP="00884BEC">
            <w:pPr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Termin wykonania</w:t>
            </w:r>
          </w:p>
          <w:p w14:paraId="10325BE1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</w:p>
        </w:tc>
      </w:tr>
      <w:tr w:rsidR="000026EF" w:rsidRPr="000A0C40" w14:paraId="4263BDE5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A1F8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 w:rsidRPr="000A0C40">
              <w:rPr>
                <w:rStyle w:val="FontStyle16"/>
              </w:rPr>
              <w:t>Lp.</w:t>
            </w:r>
          </w:p>
        </w:tc>
        <w:tc>
          <w:tcPr>
            <w:tcW w:w="6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E7459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 w:rsidRPr="000A0C40">
              <w:rPr>
                <w:rStyle w:val="FontStyle16"/>
              </w:rPr>
              <w:t>Nazwa/ adres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2383A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</w:p>
        </w:tc>
      </w:tr>
      <w:tr w:rsidR="000026EF" w:rsidRPr="000A0C40" w14:paraId="636CB5A3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635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6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BE64D4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Pływalnia „ORKA”, ul. Olimpijska 3, Sochaczew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EEDFC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październik</w:t>
            </w:r>
          </w:p>
        </w:tc>
      </w:tr>
      <w:tr w:rsidR="000026EF" w:rsidRPr="000A0C40" w14:paraId="0D0EA0D6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06EE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</w:tc>
        <w:tc>
          <w:tcPr>
            <w:tcW w:w="6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F3B4B2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Stadion, ul. Warszawska 80, Sochaczew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80182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październik</w:t>
            </w:r>
          </w:p>
        </w:tc>
      </w:tr>
      <w:tr w:rsidR="000026EF" w:rsidRPr="000A0C40" w14:paraId="211706B6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E599" w14:textId="77777777" w:rsidR="000026EF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</w:t>
            </w:r>
          </w:p>
        </w:tc>
        <w:tc>
          <w:tcPr>
            <w:tcW w:w="6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40C65F" w14:textId="77777777" w:rsidR="000026EF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Plac wodny, ul. Olimpijska 3, Sochaczew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06EF4C" w14:textId="77777777" w:rsidR="000026EF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sierpień</w:t>
            </w:r>
          </w:p>
        </w:tc>
      </w:tr>
      <w:tr w:rsidR="000026EF" w:rsidRPr="000A0C40" w14:paraId="1DF9A39E" w14:textId="77777777" w:rsidTr="00884BEC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92E44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4</w:t>
            </w:r>
          </w:p>
        </w:tc>
        <w:tc>
          <w:tcPr>
            <w:tcW w:w="67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209861" w14:textId="77777777" w:rsidR="000026EF" w:rsidRPr="000A0C40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Boisko, Sochaczew-Karwowo, ul. Rumiankowa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82AB7D" w14:textId="77777777" w:rsidR="000026EF" w:rsidRPr="000A0C40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październik</w:t>
            </w:r>
          </w:p>
        </w:tc>
      </w:tr>
      <w:tr w:rsidR="000026EF" w:rsidRPr="000A0C40" w14:paraId="793B7307" w14:textId="77777777" w:rsidTr="00884BE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6A9A3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A67F65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Hala sportowa ul. Kusocińskiego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7233D6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październik</w:t>
            </w:r>
          </w:p>
        </w:tc>
      </w:tr>
      <w:tr w:rsidR="000026EF" w:rsidRPr="000A0C40" w14:paraId="41DEB96D" w14:textId="77777777" w:rsidTr="00884BE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8CF06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6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EB0034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Strefa aktywności ul. Podzamcze, Sochaczew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73C1CE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sierpień</w:t>
            </w:r>
          </w:p>
        </w:tc>
      </w:tr>
      <w:tr w:rsidR="000026EF" w:rsidRPr="000A0C40" w14:paraId="107C31E7" w14:textId="77777777" w:rsidTr="00884BE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7047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7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C19EC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Budynek gospodarczy na terenie stadiony przy ul. Warszawskiej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B738A" w14:textId="77777777" w:rsidR="000026EF" w:rsidRDefault="000026EF" w:rsidP="00884BEC">
            <w:pPr>
              <w:pStyle w:val="Style7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wrzesień</w:t>
            </w:r>
          </w:p>
        </w:tc>
      </w:tr>
    </w:tbl>
    <w:p w14:paraId="07932A50" w14:textId="77777777" w:rsidR="000026EF" w:rsidRDefault="000026EF" w:rsidP="000026EF"/>
    <w:p w14:paraId="33CAE5CD" w14:textId="77777777" w:rsidR="000026EF" w:rsidRDefault="000026EF" w:rsidP="000026EF"/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6824"/>
        <w:gridCol w:w="1559"/>
      </w:tblGrid>
      <w:tr w:rsidR="000026EF" w:rsidRPr="000A0C40" w14:paraId="2A3F68AB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7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DEBFCB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  <w:r w:rsidRPr="000A0C40">
              <w:rPr>
                <w:rStyle w:val="FontStyle16"/>
              </w:rPr>
              <w:t xml:space="preserve">Wykaz budynków objętych  art.62 ust.1 pkt. </w:t>
            </w:r>
            <w:r>
              <w:rPr>
                <w:rStyle w:val="FontStyle16"/>
              </w:rPr>
              <w:t xml:space="preserve">3 </w:t>
            </w:r>
          </w:p>
          <w:p w14:paraId="41708BD0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  <w:r w:rsidRPr="000A0C40">
              <w:rPr>
                <w:rStyle w:val="FontStyle16"/>
              </w:rPr>
              <w:t xml:space="preserve"> (przegląd co najmniej </w:t>
            </w:r>
            <w:r>
              <w:rPr>
                <w:rStyle w:val="FontStyle16"/>
              </w:rPr>
              <w:t>2</w:t>
            </w:r>
            <w:r w:rsidRPr="000A0C40">
              <w:rPr>
                <w:rStyle w:val="FontStyle16"/>
              </w:rPr>
              <w:t xml:space="preserve"> raz</w:t>
            </w:r>
            <w:r>
              <w:rPr>
                <w:rStyle w:val="FontStyle16"/>
              </w:rPr>
              <w:t>y</w:t>
            </w:r>
            <w:r w:rsidRPr="000A0C40">
              <w:rPr>
                <w:rStyle w:val="FontStyle16"/>
              </w:rPr>
              <w:t xml:space="preserve"> w roku</w:t>
            </w:r>
            <w:r>
              <w:rPr>
                <w:rStyle w:val="FontStyle16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B085D4" w14:textId="77777777" w:rsidR="000026EF" w:rsidRDefault="000026EF" w:rsidP="00884BEC">
            <w:pPr>
              <w:jc w:val="center"/>
              <w:rPr>
                <w:rStyle w:val="FontStyle16"/>
              </w:rPr>
            </w:pPr>
            <w:r w:rsidRPr="00086646">
              <w:rPr>
                <w:rStyle w:val="FontStyle16"/>
                <w:sz w:val="24"/>
                <w:szCs w:val="24"/>
              </w:rPr>
              <w:t>Termin wykonania</w:t>
            </w:r>
          </w:p>
          <w:p w14:paraId="300AD2A2" w14:textId="77777777" w:rsidR="000026EF" w:rsidRPr="000A0C40" w:rsidRDefault="000026EF" w:rsidP="00884BEC">
            <w:pPr>
              <w:pStyle w:val="Style7"/>
              <w:widowControl/>
              <w:ind w:left="1133"/>
              <w:rPr>
                <w:rStyle w:val="FontStyle16"/>
              </w:rPr>
            </w:pPr>
          </w:p>
        </w:tc>
      </w:tr>
      <w:tr w:rsidR="000026EF" w:rsidRPr="000A0C40" w14:paraId="35B0E93D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3D77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 w:rsidRPr="000A0C40">
              <w:rPr>
                <w:rStyle w:val="FontStyle16"/>
              </w:rPr>
              <w:t>Lp.</w:t>
            </w:r>
          </w:p>
        </w:tc>
        <w:tc>
          <w:tcPr>
            <w:tcW w:w="6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05D3CD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  <w:r w:rsidRPr="000A0C40">
              <w:rPr>
                <w:rStyle w:val="FontStyle16"/>
              </w:rPr>
              <w:t>Nazwa/ adres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9B2396" w14:textId="77777777" w:rsidR="000026EF" w:rsidRPr="000A0C40" w:rsidRDefault="000026EF" w:rsidP="00884BEC">
            <w:pPr>
              <w:pStyle w:val="Style7"/>
              <w:widowControl/>
              <w:jc w:val="center"/>
              <w:rPr>
                <w:rStyle w:val="FontStyle16"/>
              </w:rPr>
            </w:pPr>
          </w:p>
        </w:tc>
      </w:tr>
      <w:tr w:rsidR="000026EF" w:rsidRPr="00232272" w14:paraId="76AEF932" w14:textId="77777777" w:rsidTr="00884BEC">
        <w:tblPrEx>
          <w:tblCellMar>
            <w:top w:w="0" w:type="dxa"/>
            <w:bottom w:w="0" w:type="dxa"/>
          </w:tblCellMar>
        </w:tblPrEx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A864" w14:textId="77777777" w:rsidR="000026EF" w:rsidRPr="005D7B33" w:rsidRDefault="000026EF" w:rsidP="00884BEC">
            <w:pPr>
              <w:pStyle w:val="Style7"/>
              <w:widowControl/>
              <w:jc w:val="center"/>
              <w:rPr>
                <w:rStyle w:val="FontStyle16"/>
                <w:color w:val="auto"/>
              </w:rPr>
            </w:pPr>
            <w:r w:rsidRPr="005D7B33">
              <w:rPr>
                <w:rStyle w:val="FontStyle16"/>
                <w:color w:val="auto"/>
              </w:rPr>
              <w:t>1</w:t>
            </w:r>
          </w:p>
        </w:tc>
        <w:tc>
          <w:tcPr>
            <w:tcW w:w="6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78FF5C" w14:textId="77777777" w:rsidR="000026EF" w:rsidRPr="005D7B33" w:rsidRDefault="000026EF" w:rsidP="00884BEC">
            <w:pPr>
              <w:pStyle w:val="Style7"/>
              <w:widowControl/>
              <w:jc w:val="center"/>
              <w:rPr>
                <w:rStyle w:val="FontStyle16"/>
                <w:color w:val="auto"/>
              </w:rPr>
            </w:pPr>
            <w:r w:rsidRPr="005D7B33">
              <w:rPr>
                <w:rStyle w:val="FontStyle16"/>
                <w:color w:val="auto"/>
              </w:rPr>
              <w:t>Lodowisko Miejskie, ul. Olimpijska 3, Sochaczew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95001" w14:textId="77777777" w:rsidR="000026EF" w:rsidRPr="005D7B33" w:rsidRDefault="000026EF" w:rsidP="00884BEC">
            <w:pPr>
              <w:pStyle w:val="Style7"/>
              <w:widowControl/>
              <w:jc w:val="center"/>
              <w:rPr>
                <w:rStyle w:val="FontStyle16"/>
                <w:color w:val="auto"/>
              </w:rPr>
            </w:pPr>
            <w:r w:rsidRPr="005D7B33">
              <w:rPr>
                <w:rStyle w:val="FontStyle16"/>
                <w:color w:val="auto"/>
              </w:rPr>
              <w:t>październik</w:t>
            </w:r>
          </w:p>
        </w:tc>
      </w:tr>
    </w:tbl>
    <w:p w14:paraId="319AF444" w14:textId="77777777" w:rsidR="000026EF" w:rsidRDefault="000026EF" w:rsidP="000026EF">
      <w:pPr>
        <w:pStyle w:val="Style6"/>
        <w:widowControl/>
        <w:spacing w:before="130"/>
        <w:jc w:val="left"/>
        <w:rPr>
          <w:rStyle w:val="FontStyle16"/>
        </w:rPr>
      </w:pPr>
    </w:p>
    <w:p w14:paraId="2099AD58" w14:textId="77777777" w:rsidR="000026EF" w:rsidRPr="00F0523C" w:rsidRDefault="000026EF" w:rsidP="000026EF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ramach niniejszej umowy Wykonawca zobowiązuje się do przeprowadzenia okresowych przeglądów, o których mowa w ust. 1 powyżej, w obiektach budowlanych oraz ich otoczeniu oraz sporządzenia odpowiedniej dokumentacji z tych przeglądów, tj. protokołów w wersji papierowej.</w:t>
      </w:r>
    </w:p>
    <w:p w14:paraId="429BDE3D" w14:textId="77777777" w:rsidR="000026EF" w:rsidRPr="00F0523C" w:rsidRDefault="000026EF" w:rsidP="000026EF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Przedmiot umowy zostanie wykonany zgodnie z zasadami wiedzy technicznej, obowiązującymi przepisami i normami, opisem zawartym w Ogłoszeniu i należytą starannością.</w:t>
      </w:r>
    </w:p>
    <w:p w14:paraId="70A998C2" w14:textId="77777777" w:rsidR="000026EF" w:rsidRPr="00F0523C" w:rsidRDefault="000026EF" w:rsidP="000026EF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oświadcza, że będzie realizował niniejszą umowę zgodnie ze złożoną ofertą, że jakość wykonania przedmiotu umowy nie będzie niższa od jakości zaoferowanej Zamawiającemu w złożonej ofercie.</w:t>
      </w:r>
    </w:p>
    <w:p w14:paraId="35563912" w14:textId="77777777" w:rsidR="000026EF" w:rsidRPr="00F0523C" w:rsidRDefault="000026EF" w:rsidP="000026EF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oświadcza, że dysponuje osobami posiadającymi wymagane prawem uprawnienia, a także niezbędne umiejętności, wiedzę, środki, sprzęt i doświadczenie do wykonania przedmiotu umowy i zobowiązuje się wykonać go z należytą starannością.</w:t>
      </w:r>
    </w:p>
    <w:p w14:paraId="47D84546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2. Termin realizacji</w:t>
      </w:r>
    </w:p>
    <w:p w14:paraId="4EE6712F" w14:textId="77777777" w:rsidR="000026EF" w:rsidRPr="00F0523C" w:rsidRDefault="000026EF" w:rsidP="000026EF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 xml:space="preserve">Strony ustalają, iż przedmiot określony w § 1 niniejszej umowy zostanie wykonany w terminie od </w:t>
      </w:r>
      <w:proofErr w:type="spellStart"/>
      <w:r w:rsidRPr="006010D2">
        <w:t>od</w:t>
      </w:r>
      <w:proofErr w:type="spellEnd"/>
      <w:r w:rsidRPr="006010D2">
        <w:t xml:space="preserve"> </w:t>
      </w:r>
      <w:r>
        <w:t>28.08.2026</w:t>
      </w:r>
      <w:r w:rsidRPr="006010D2">
        <w:t xml:space="preserve"> r. do 31.12.20</w:t>
      </w:r>
      <w:r>
        <w:t>26</w:t>
      </w:r>
      <w:r w:rsidRPr="006010D2">
        <w:t xml:space="preserve"> r.</w:t>
      </w:r>
    </w:p>
    <w:p w14:paraId="79910158" w14:textId="77777777" w:rsidR="000026EF" w:rsidRPr="00F0523C" w:rsidRDefault="000026EF" w:rsidP="000026EF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lastRenderedPageBreak/>
        <w:t>Przed przystąpieniem do wykonywania przeglądów okresowych Wykonawca powinien niezwłocznie tj. po podpisaniu umowy, skontaktować się z upoważnionymi przedstawicielami Zamawiającego, celem uzgodnienia terminu przeglądu poszczególnych obiektów.</w:t>
      </w:r>
    </w:p>
    <w:p w14:paraId="4AED950A" w14:textId="77777777" w:rsidR="000026EF" w:rsidRPr="00F0523C" w:rsidRDefault="000026EF" w:rsidP="000026EF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trakcie realizacji przedmiotu umowy Wykonawca pisemne zawiadomi Zamawiającego o trudnościach związanych z prawidłowym wykonaniem przedmiotu umowy w terminie do 3 dni od zaistnienia tych trudności, z zastrzeżeniem, iż w przypadku zaniechania tej czynności Wykonawca uznał, że trudności te są nieistotne i nie mają wpływu ani na jakość, ani na termin wykonania przeglądów, ustalony zgodnie z ust. 2 powyżej.</w:t>
      </w:r>
    </w:p>
    <w:p w14:paraId="177B7514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3. Obowiązki Stron</w:t>
      </w:r>
    </w:p>
    <w:p w14:paraId="76474EF0" w14:textId="77777777" w:rsidR="000026EF" w:rsidRPr="00F0523C" w:rsidRDefault="000026EF" w:rsidP="000026EF">
      <w:pPr>
        <w:numPr>
          <w:ilvl w:val="0"/>
          <w:numId w:val="4"/>
        </w:numPr>
        <w:autoSpaceDE w:val="0"/>
        <w:autoSpaceDN w:val="0"/>
        <w:adjustRightInd w:val="0"/>
        <w:ind w:left="284" w:hanging="295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Do obowiązków Wykonawcy w szczególności należy:</w:t>
      </w:r>
    </w:p>
    <w:p w14:paraId="28AC42C0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a) wykonywanie przedmiotu umowy przez osoby posiadające odpowiednie uprawnienia do jego wykonywania;</w:t>
      </w:r>
    </w:p>
    <w:p w14:paraId="73899970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b) wykonanie przedmiotu umowy w obiektach budowlanych wymienionych w ogłoszeniu w terminach uzgodnionych z Zamawiającym.</w:t>
      </w:r>
    </w:p>
    <w:p w14:paraId="00D047CA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c) wykonanie przedmiotu umowy zgodnie z § 1 ust. 3 niniejszej umowy, obowiązującymi przepisami w tym zakresie z zachowaniem przepisów BHP i p.poż.;</w:t>
      </w:r>
    </w:p>
    <w:p w14:paraId="515ECBA6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d) wykonywanie przedmiotu umowy przy użyciu własnych materiałów, narzędzi i sprzętu;</w:t>
      </w:r>
    </w:p>
    <w:p w14:paraId="3CB79325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e) sporządzenie dokumentacji z przeglądów i przekazanie jej Zamawiającemu.</w:t>
      </w:r>
    </w:p>
    <w:p w14:paraId="6994D0B3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f) pełna odpowiedzialność za działania osób/podmiotów, którym powierzył wykonanie umowy, bez względu na łączący go z tymi osobami/podmiotami stosunek prawny;</w:t>
      </w:r>
    </w:p>
    <w:p w14:paraId="0D175034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g) pełna odpowiedzialność za szkody wyrządzone osobom trzecim w związku z prowadzonymi usługami.</w:t>
      </w:r>
    </w:p>
    <w:p w14:paraId="526C80F4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2.   Do obowiązków Zamawiającego w szczególności należy:</w:t>
      </w:r>
    </w:p>
    <w:p w14:paraId="279BF4F9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a) udostępnienie Wykonawcy książek obiektów budowlanych, poprzednich protokołów z przeglądów oraz informacji o dokonanych naprawach;</w:t>
      </w:r>
    </w:p>
    <w:p w14:paraId="2511B040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b) odbiór przedmiotu umowy;</w:t>
      </w:r>
    </w:p>
    <w:p w14:paraId="32A35F24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c) zapłata należnego wynagrodzenia.</w:t>
      </w:r>
    </w:p>
    <w:p w14:paraId="4085C464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4. Odpowiedzialność Wykonawcy</w:t>
      </w:r>
    </w:p>
    <w:p w14:paraId="66CC01C6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Na Wykonawcy spoczywa odpowiedzialność cywilna za wszelkie szkody oraz następstwa nieszczęśliwych wypadków w zakresie prowadzonej działalności w związku z wykonywaniem przedmiotu niniejszej umowy, dotyczące pracowników i osób trzecich.</w:t>
      </w:r>
    </w:p>
    <w:p w14:paraId="3B6CF3C7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5. Przedstawiciele stron</w:t>
      </w:r>
    </w:p>
    <w:p w14:paraId="5DD0F3E1" w14:textId="77777777" w:rsidR="000026EF" w:rsidRPr="00F0523C" w:rsidRDefault="000026EF" w:rsidP="000026EF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do kontaktów w sprawie realizacji przedmiotu umowy wyznacza osoby: .........................tel.......................e-mail......................</w:t>
      </w:r>
    </w:p>
    <w:p w14:paraId="3428EFBB" w14:textId="77777777" w:rsidR="000026EF" w:rsidRPr="00F0523C" w:rsidRDefault="000026EF" w:rsidP="000026EF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do nadzoru oraz do kontaktów z Wykonawcą w sprawie realizacji przedmiotu umowy wyznacza osoby:........................tel........................e-mail.....................</w:t>
      </w:r>
    </w:p>
    <w:p w14:paraId="2181AF7A" w14:textId="77777777" w:rsidR="000026EF" w:rsidRPr="00F0523C" w:rsidRDefault="000026EF" w:rsidP="000026EF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Strony ustalają, iż w przypadku konieczności zmiany osób wskazanych w ust. 1, 2 powyżej nie jest wymagana forma aneksu, lecz pisemne zawiadomienie przekazane drugiej stronie umowy.</w:t>
      </w:r>
    </w:p>
    <w:p w14:paraId="0735AD4C" w14:textId="77777777" w:rsidR="000026EF" w:rsidRPr="00F0523C" w:rsidRDefault="000026EF" w:rsidP="000026EF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Strony zobowiązują się do wzajemnego współdziałania w sprawach objętych wykonaniem przedmiotu umowy.</w:t>
      </w:r>
    </w:p>
    <w:p w14:paraId="3145E526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6. Podwykonawstwo</w:t>
      </w:r>
    </w:p>
    <w:p w14:paraId="6174A08B" w14:textId="77777777" w:rsidR="000026EF" w:rsidRPr="00F0523C" w:rsidRDefault="000026EF" w:rsidP="000026EF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zobowiązuje się wykonać przedmiot umowy siłami własnymi w pełnym zakresie objętym umową / z udziałem podwykonawcy ............................ w zakresie przeglądu..............................</w:t>
      </w:r>
    </w:p>
    <w:p w14:paraId="523FE81C" w14:textId="77777777" w:rsidR="000026EF" w:rsidRPr="00F0523C" w:rsidRDefault="000026EF" w:rsidP="000026EF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Powierzenie wykonania części przedmiotu umowy podwykonawcom nie zmienia treści zobowiązań Wykonawcy wobec Zamawiającego za wykonanie tej części zamówienia.</w:t>
      </w:r>
    </w:p>
    <w:p w14:paraId="78B85E6C" w14:textId="77777777" w:rsidR="000026EF" w:rsidRPr="00F0523C" w:rsidRDefault="000026EF" w:rsidP="000026EF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jest odpowiedzialny za działania, uchybienia i zaniedbania każdego podwykonawcy tak, jakby to były działania, uchybienia lub zaniedbania Wykonawcy.</w:t>
      </w:r>
    </w:p>
    <w:p w14:paraId="540B56C9" w14:textId="77777777" w:rsidR="000026EF" w:rsidRPr="00F0523C" w:rsidRDefault="000026EF" w:rsidP="000026EF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nie dopuszcza zawierania umów podwykonawców z dalszymi podwykonawcami.</w:t>
      </w:r>
    </w:p>
    <w:p w14:paraId="520D391B" w14:textId="77777777" w:rsidR="000026EF" w:rsidRPr="00F0523C" w:rsidRDefault="000026EF" w:rsidP="000026EF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nie ponosi odpowiedzialności za rozliczenia Wykonawcy z podwykonawcami.</w:t>
      </w:r>
    </w:p>
    <w:p w14:paraId="6054A3B6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7. Odbiór przedmiotu umowy</w:t>
      </w:r>
    </w:p>
    <w:p w14:paraId="2A197454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w dacie upływu terminu zakończenia wszystkich przeglądów zobowiązany jest złożyć Zamawiającemu dokumentację z wykonanych przeglądów.</w:t>
      </w:r>
    </w:p>
    <w:p w14:paraId="2D9093FB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lastRenderedPageBreak/>
        <w:t>Odbiór częściowy poszczególnych protokołów z przeglądów obiektów dokonany będzie przez przedstawiciela Zamawiającego w terminie do 3 dni licząc od daty złożenia wymaganej dokumentacji z przeglądów.</w:t>
      </w:r>
    </w:p>
    <w:p w14:paraId="1E89D961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Miejscem odbioru przedmiotu umowy jest siedziba Zamawiającego.</w:t>
      </w:r>
    </w:p>
    <w:p w14:paraId="296525DF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przypadku stwierdzenia wad w wykonanych usługach Zamawiający ma prawo odmowy podpisania protokołu odbioru częściowego do czasu usunięcia tych wad. W tym przypadku Zamawiający dokonuje zapisów w protokole częściowego odbioru poszczególnych przeglądów, zawierających zakres stwierdzonych w toku odbioru wad oraz termin wyznaczony na ich usunięcie.</w:t>
      </w:r>
    </w:p>
    <w:p w14:paraId="286AA85E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przypadku stwierdzenia w trakcie odbioru wad usługi, Wykonawca zobowiązany jest do wykonania prac związanych z ich usunięciem w terminie wyznaczonym przez Zamawiającego.</w:t>
      </w:r>
    </w:p>
    <w:p w14:paraId="1EC9D526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Wykonawca zobowiązany jest do niezwłocznego zawiadomienia Zamawiającego o usunięciu wad.</w:t>
      </w:r>
    </w:p>
    <w:p w14:paraId="4002D2B8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Po usunięciu wszystkich wad, jeżeli Zamawiający nie będzie miał zastrzeżeń co do kompletności i poprawności wykonania przedmiotu umowy, sporządzony zostanie końcowy protokół odbioru bez uwag i zastrzeżeń.</w:t>
      </w:r>
    </w:p>
    <w:p w14:paraId="475AB45C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Protokół końcowy odbioru sporządzony zostanie przez Zamawiającego w 2 egzemplarzach, a następnie podpisany przez upoważnionych przedstawicieli Stron umowy.</w:t>
      </w:r>
    </w:p>
    <w:p w14:paraId="7DC60D40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Podpisanie przez Zamawiającego końcowego protokołu odbioru bez uwag i zastrzeżeń, stanowi podstawę uznania umowy za należycie wykonaną.</w:t>
      </w:r>
    </w:p>
    <w:p w14:paraId="31F75CAB" w14:textId="77777777" w:rsidR="000026EF" w:rsidRPr="00F0523C" w:rsidRDefault="000026EF" w:rsidP="000026EF">
      <w:pPr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Końcowy protokół odbioru bez uwag i zastrzeżeń nastąpi po przeprowadzeniu i odbiorze częściowym wszystkich protokołów z przeglądów i stanowić będzie podstawę wystawienia faktury i wypłacenia wynagrodzenia Wykonawcy.</w:t>
      </w:r>
    </w:p>
    <w:p w14:paraId="79AACEE1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8. Wynagrodzenie</w:t>
      </w:r>
    </w:p>
    <w:p w14:paraId="28CF87E0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 xml:space="preserve">Strony ustalają, że wynagrodzenie Wykonawcy za wykonanie przedmiotu wynosi: ................. </w:t>
      </w:r>
      <w:r w:rsidRPr="00F0523C">
        <w:rPr>
          <w:b/>
          <w:bCs/>
          <w:color w:val="000000"/>
          <w:sz w:val="22"/>
          <w:szCs w:val="22"/>
        </w:rPr>
        <w:t>złotych brutto (słownie: ........................ złote</w:t>
      </w:r>
      <w:r w:rsidRPr="00F0523C">
        <w:rPr>
          <w:color w:val="000000"/>
          <w:sz w:val="22"/>
          <w:szCs w:val="22"/>
        </w:rPr>
        <w:t xml:space="preserve"> ….</w:t>
      </w:r>
      <w:r w:rsidRPr="00F0523C">
        <w:rPr>
          <w:b/>
          <w:bCs/>
          <w:color w:val="000000"/>
          <w:sz w:val="22"/>
          <w:szCs w:val="22"/>
        </w:rPr>
        <w:t xml:space="preserve">/100) </w:t>
      </w:r>
      <w:r w:rsidRPr="00F0523C">
        <w:rPr>
          <w:color w:val="000000"/>
          <w:sz w:val="22"/>
          <w:szCs w:val="22"/>
        </w:rPr>
        <w:t>w tym</w:t>
      </w:r>
      <w:r w:rsidRPr="00F0523C">
        <w:rPr>
          <w:color w:val="000000"/>
          <w:sz w:val="22"/>
          <w:szCs w:val="22"/>
          <w:lang w:val="en-US"/>
        </w:rPr>
        <w:t xml:space="preserve"> VAT</w:t>
      </w:r>
      <w:r w:rsidRPr="00F0523C">
        <w:rPr>
          <w:color w:val="000000"/>
          <w:sz w:val="22"/>
          <w:szCs w:val="22"/>
        </w:rPr>
        <w:t xml:space="preserve"> w wysokości................złotych.</w:t>
      </w:r>
    </w:p>
    <w:p w14:paraId="3C9C52D9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Wynagrodzenie, o którym mowa w ust. 1 powyżej obejmuje wszystkie koszty związane z realizacją przedmiotu umowy, co oznacza, iż w ramach ww. wynagrodzenia Wykonawca zobowiązany jest do wykonania wszelkich czynności mających na celu prawidłowe wykonanie przedmiotu umowy.</w:t>
      </w:r>
    </w:p>
    <w:p w14:paraId="54232AB1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Do faktury/rachunku Wykonawca zobowiązany jest załączyć szczegółowy wykaz z rozpiską poszczególnych obiektów oraz z informacją o dokonanym przeglądzie oraz kwoty brutto każdego przeglądu wraz z podsumowaniem.</w:t>
      </w:r>
    </w:p>
    <w:p w14:paraId="6429BCAA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Podstawą zapłaty wynagrodzenia, będzie prawidłowo wystawiona przez Wykonawcę faktura/rachunek, doręczona Zamawiającemu.</w:t>
      </w:r>
    </w:p>
    <w:p w14:paraId="3037A2F8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Podstawą wystawienia faktury/rachunku jest końcowy protokół odbioru i płatność następować będzie jednorazowo przelewem na konto Wykonawcy wskazane na fakturze, w terminie 30 dni od dnia doręczenia Zamawiającemu.</w:t>
      </w:r>
    </w:p>
    <w:p w14:paraId="6173DC6F" w14:textId="77777777" w:rsidR="000026EF" w:rsidRPr="00F0523C" w:rsidRDefault="000026EF" w:rsidP="000026EF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 dzień zapłaty uznaje się dzień obciążenia rachunku Zamawiającego.</w:t>
      </w:r>
    </w:p>
    <w:p w14:paraId="34DC6E15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9. Odstąpienie od umowy</w:t>
      </w:r>
    </w:p>
    <w:p w14:paraId="0777FAB7" w14:textId="77777777" w:rsidR="000026EF" w:rsidRPr="00F0523C" w:rsidRDefault="000026EF" w:rsidP="000026E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wykonanie umowy może zagrozić podstawowemu interesowi bezpieczeństwa państwa lub bezpieczeństwu publicznemu, Zamawiający może odstąpić od umowy w terminie 7 dni od powzięcia wiadomości o tych okolicznościach.</w:t>
      </w:r>
    </w:p>
    <w:p w14:paraId="20DA0537" w14:textId="77777777" w:rsidR="000026EF" w:rsidRPr="00F0523C" w:rsidRDefault="000026EF" w:rsidP="000026E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W sytuacji, o której mowa w ust. 1 Wykonawca może żądać jedynie wynagrodzenia należnego mu z tytułu wykonania części umowy.</w:t>
      </w:r>
    </w:p>
    <w:p w14:paraId="6706D470" w14:textId="77777777" w:rsidR="000026EF" w:rsidRPr="00F0523C" w:rsidRDefault="000026EF" w:rsidP="000026EF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może odstąpić od umowy w terminie 5 dni od powzięcia wiadomości o niżej wymienionych okolicznościach:</w:t>
      </w:r>
    </w:p>
    <w:p w14:paraId="0C10B524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a) Wykonawca nie rozpoczął wykonywania przedmiotu umowy w terminie 7 dni od podpisania umowy oraz go nie kontynuuje mimo wezwania Zamawiającego;</w:t>
      </w:r>
    </w:p>
    <w:p w14:paraId="7801E17E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b) Wykonawca przerwał, bez uzgodnienia z Zamawiającym realizację przedmiotu umowy i przerwa ta trwa dłużej niż 5 dni;</w:t>
      </w:r>
    </w:p>
    <w:p w14:paraId="7B34A08C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c) Wykonawca pomimo uprzednich pisemnych zastrzeżeń Zamawiającego i wezwań do realizacji przedmiotu umowy na warunkach określonych w umowie nie wykonuje go zgodnie z tymi warunkami lub zaniedbuje zobowiązania umowne;</w:t>
      </w:r>
    </w:p>
    <w:p w14:paraId="2D000BC7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d) Wykonawca nie usunął wad w terminie;</w:t>
      </w:r>
    </w:p>
    <w:p w14:paraId="75D0A0F0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4. Odstąpienie od umowy musi mieć formę pisemną pod rygorem nieważności takiego oświadczenia.</w:t>
      </w:r>
    </w:p>
    <w:p w14:paraId="5FBB1A9C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lastRenderedPageBreak/>
        <w:t>5. W przypadku odstąpienia od realizacji umowy, Wykonawca zobowiązany jest przerwać wykonywanie przedmiotu umowy i dokonać rozliczenia z udziałem Zamawiającego.</w:t>
      </w:r>
    </w:p>
    <w:p w14:paraId="27F8C397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10. Kary umowne</w:t>
      </w:r>
    </w:p>
    <w:p w14:paraId="0D74476F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Strony postanawiają, że podstawą naliczenia kart jest kwota wskazana w § 8 ust 1.</w:t>
      </w:r>
    </w:p>
    <w:p w14:paraId="40E51D0E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ma możliwość naliczenia kar w następujących przypadkach:</w:t>
      </w:r>
    </w:p>
    <w:p w14:paraId="3098709D" w14:textId="77777777" w:rsidR="000026EF" w:rsidRPr="00F0523C" w:rsidRDefault="000026EF" w:rsidP="000026EF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A/ za zwłokę w usunięciu wad w dokumentacji z przeglądu ujawnionych przy odbiorach częściowych poszczególnych przeglądów lub w przy odbiorze końcowym w wysokości 30,00 złotych za każdy dzień zwłoki licząc od dnia terminu wyznaczonego na usunięcie tych wad</w:t>
      </w:r>
    </w:p>
    <w:p w14:paraId="6324F84C" w14:textId="77777777" w:rsidR="000026EF" w:rsidRPr="00F0523C" w:rsidRDefault="000026EF" w:rsidP="000026EF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B/ w wysokości 30 % wynagrodzenia brutto, o którym mowa w § 8 ust. 1 umowy za odstąpienie od umowy, bądź jej rozwiązania przez Zamawiającego z przyczyn lub Wykonawcę, leżących po stronie Wykonawcy,</w:t>
      </w:r>
    </w:p>
    <w:p w14:paraId="1C565D78" w14:textId="77777777" w:rsidR="000026EF" w:rsidRPr="00F0523C" w:rsidRDefault="000026EF" w:rsidP="000026EF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C/ z tytułu nieterminowego wykonania umowy w wysokości 0,2% wynagrodzenia, o którym mowa w § 8 ust. 1 umowy za każdy dzień zwłoki,</w:t>
      </w:r>
    </w:p>
    <w:p w14:paraId="384C809D" w14:textId="77777777" w:rsidR="000026EF" w:rsidRPr="00F0523C" w:rsidRDefault="000026EF" w:rsidP="000026EF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D/ z tytułu nienależytego wykonania umowy w wysokości 300,00 zł za każdy stwierdzony przypadek.</w:t>
      </w:r>
    </w:p>
    <w:p w14:paraId="69EECD77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Zamawiający ma prawo dochodzić odszkodowania uzupełniającego na zasadach ogólnych, jeżeli szkoda przewyższy wysokość kar umownych.</w:t>
      </w:r>
    </w:p>
    <w:p w14:paraId="094D448C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Zamawiającemu przysługuje prawo do potrącenia wierzytelności powstałych w związku z realizacją niniejszej umowy z bieżącymi wymagalnymi należnościami Wykonawcy.</w:t>
      </w:r>
    </w:p>
    <w:p w14:paraId="744B5B10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 xml:space="preserve">W przypadku braku pokrycia nałożonych kar umownych w kwotach pozostałych do zapłaty,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Wykonawca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zobowiązany</w:t>
      </w:r>
      <w:r w:rsidRPr="00F0523C">
        <w:rPr>
          <w:color w:val="000000"/>
          <w:sz w:val="22"/>
          <w:szCs w:val="22"/>
          <w:lang w:val="en-US" w:eastAsia="en-US"/>
        </w:rPr>
        <w:t xml:space="preserve"> jest do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uregulowania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kary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umownej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lub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jej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niepotrąconej części </w:t>
      </w:r>
      <w:r w:rsidRPr="00F0523C">
        <w:rPr>
          <w:color w:val="000000"/>
          <w:sz w:val="22"/>
          <w:szCs w:val="22"/>
          <w:lang w:val="en-US" w:eastAsia="en-US"/>
        </w:rPr>
        <w:t xml:space="preserve">w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terminie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14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dni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od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dnia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ich</w:t>
      </w:r>
      <w:r w:rsidRPr="00F0523C">
        <w:rPr>
          <w:color w:val="000000"/>
          <w:sz w:val="22"/>
          <w:szCs w:val="22"/>
          <w:lang w:eastAsia="en-US"/>
        </w:rPr>
        <w:t xml:space="preserve"> nałożenia</w:t>
      </w:r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i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wezwania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do</w:t>
      </w:r>
      <w:r w:rsidRPr="00F0523C">
        <w:rPr>
          <w:color w:val="000000"/>
          <w:sz w:val="22"/>
          <w:szCs w:val="22"/>
          <w:lang w:eastAsia="en-US"/>
        </w:rPr>
        <w:t xml:space="preserve"> zapłaty.</w:t>
      </w:r>
    </w:p>
    <w:p w14:paraId="09F17B76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  <w:lang w:val="en-US" w:eastAsia="en-US"/>
        </w:rPr>
      </w:pPr>
      <w:r w:rsidRPr="00F0523C">
        <w:rPr>
          <w:color w:val="000000"/>
          <w:sz w:val="22"/>
          <w:szCs w:val="22"/>
          <w:lang w:val="en-US" w:eastAsia="en-US"/>
        </w:rPr>
        <w:t xml:space="preserve">W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przypadku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wezwania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Wykonawcy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do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wykonania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czynności objętych umową</w:t>
      </w:r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i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ich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nie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wykonania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przez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Wykonawcę</w:t>
      </w:r>
      <w:r w:rsidRPr="00F0523C">
        <w:rPr>
          <w:color w:val="000000"/>
          <w:sz w:val="22"/>
          <w:szCs w:val="22"/>
          <w:lang w:val="en-US" w:eastAsia="en-US"/>
        </w:rPr>
        <w:t xml:space="preserve"> w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wyznaczonym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terminie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>,</w:t>
      </w:r>
      <w:r w:rsidRPr="00F0523C">
        <w:rPr>
          <w:color w:val="000000"/>
          <w:sz w:val="22"/>
          <w:szCs w:val="22"/>
          <w:lang w:eastAsia="en-US"/>
        </w:rPr>
        <w:t xml:space="preserve"> Zamawiającemu przysługuje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prawo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zlecenia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tych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czynności</w:t>
      </w:r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innemu</w:t>
      </w:r>
      <w:proofErr w:type="spellEnd"/>
      <w:r w:rsidRPr="00F0523C">
        <w:rPr>
          <w:color w:val="000000"/>
          <w:sz w:val="22"/>
          <w:szCs w:val="22"/>
          <w:lang w:eastAsia="en-US"/>
        </w:rPr>
        <w:t xml:space="preserve"> przedsiębiorcy</w:t>
      </w:r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na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koszt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i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ryzyko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Wykonawcy.</w:t>
      </w:r>
    </w:p>
    <w:p w14:paraId="101A2115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  <w:lang w:eastAsia="en-US"/>
        </w:rPr>
      </w:pPr>
      <w:r w:rsidRPr="00F0523C">
        <w:rPr>
          <w:color w:val="000000"/>
          <w:sz w:val="22"/>
          <w:szCs w:val="22"/>
          <w:lang w:eastAsia="en-US"/>
        </w:rPr>
        <w:t>Zamawiającemu przysługuje</w:t>
      </w:r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prawo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kumulacji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kar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F0523C">
        <w:rPr>
          <w:color w:val="000000"/>
          <w:sz w:val="22"/>
          <w:szCs w:val="22"/>
          <w:lang w:val="en-US" w:eastAsia="en-US"/>
        </w:rPr>
        <w:t>umownych</w:t>
      </w:r>
      <w:proofErr w:type="spellEnd"/>
      <w:r w:rsidRPr="00F0523C">
        <w:rPr>
          <w:color w:val="000000"/>
          <w:sz w:val="22"/>
          <w:szCs w:val="22"/>
          <w:lang w:val="en-US" w:eastAsia="en-US"/>
        </w:rPr>
        <w:t xml:space="preserve"> z</w:t>
      </w:r>
      <w:r w:rsidRPr="00F0523C">
        <w:rPr>
          <w:color w:val="000000"/>
          <w:sz w:val="22"/>
          <w:szCs w:val="22"/>
          <w:lang w:eastAsia="en-US"/>
        </w:rPr>
        <w:t xml:space="preserve"> różnych tytułów.</w:t>
      </w:r>
    </w:p>
    <w:p w14:paraId="5573D37B" w14:textId="77777777" w:rsidR="000026EF" w:rsidRPr="00F0523C" w:rsidRDefault="000026EF" w:rsidP="000026EF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F0523C">
        <w:rPr>
          <w:color w:val="000000"/>
          <w:sz w:val="22"/>
          <w:szCs w:val="22"/>
        </w:rPr>
        <w:t>Łączna maksymalna wysokość kar umownych, których może dochodzić Zamawiający wynosi 40 % wynagrodzenie umownego brutto, określonego w § 8 ust. 1 Umowy.</w:t>
      </w:r>
    </w:p>
    <w:p w14:paraId="57850001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245E1CE7" w14:textId="77777777" w:rsidR="000026EF" w:rsidRPr="00F0523C" w:rsidRDefault="000026EF" w:rsidP="000026EF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F0523C">
        <w:rPr>
          <w:b/>
          <w:bCs/>
          <w:color w:val="000000"/>
          <w:sz w:val="22"/>
          <w:szCs w:val="22"/>
        </w:rPr>
        <w:t>§ 11. Postanowienia końcowe</w:t>
      </w:r>
    </w:p>
    <w:p w14:paraId="49878B08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sz w:val="22"/>
          <w:szCs w:val="22"/>
        </w:rPr>
        <w:t>Strony oświadczają, iż przy przetwarzaniu jakichkolwiek danych osobowych w ramach realizacji niniejszej umowy stosują zasady i procedury przetwarzania i zabezpieczenia danych osobowych wynikające z rozporządzenia Parlamentu Europejskiego i Rady (UE) 2016/679 z dnia 27 kwietnia 2016 r . w sprawie ochrony osób fizycznych w związku z przetwarzaniem, danych osobowych i w sprawie swobodnego przepływu takich danych oraz uchylenia dyrektywy 95/46/WE ( ogólne rozporządzenie o ochronie danych), dalej jako: ,,RODO” .</w:t>
      </w:r>
    </w:p>
    <w:p w14:paraId="6FED85D3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sz w:val="22"/>
          <w:szCs w:val="22"/>
        </w:rPr>
        <w:t xml:space="preserve">Zamawiający oświadcza, iż zapoznał Wykonawcę oraz osoby, które mogą być wskazane do bieżącej współpracy i kontaktów z Zamawiającym z klauzulą informacyjną , stanowiącą wykonanie prawnego obowiązki informacyjnego wynikającego z art. 13 RODO zgodnie z zapisami ogłoszenia. </w:t>
      </w:r>
    </w:p>
    <w:p w14:paraId="0633DA47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sz w:val="22"/>
          <w:szCs w:val="22"/>
        </w:rPr>
        <w:t>Oferent oświadcza , iż wyraża zgodę na Przetwarzanie zawartej w niniejszej umowie danych w celach wskazanych  ogłoszeniu.</w:t>
      </w:r>
    </w:p>
    <w:p w14:paraId="0E499B8E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color w:val="000000"/>
          <w:sz w:val="22"/>
          <w:szCs w:val="22"/>
        </w:rPr>
        <w:t>Wszelkie zmiany do umowy, wymagają pod rygorem nieważności zachowania formy pisemnej w formie aneksu.</w:t>
      </w:r>
    </w:p>
    <w:p w14:paraId="38E14E2F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color w:val="000000"/>
          <w:sz w:val="22"/>
          <w:szCs w:val="22"/>
        </w:rPr>
        <w:t>W sprawach nieuregulowanych umową mają zastosowanie odpowiednie przepisy polskiego prawa powszechnie obowiązującego, w tym ustawy kodeks cywilny, ustawy prawo budowlane wraz z przepisami wykonawczymi.</w:t>
      </w:r>
    </w:p>
    <w:p w14:paraId="3681325F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color w:val="000000"/>
          <w:sz w:val="22"/>
          <w:szCs w:val="22"/>
        </w:rPr>
        <w:t>Wszystkie spory związane z wykonaniem umowy będzie rozstrzygał sąd właściwy dla siedziby Zamawiającego.</w:t>
      </w:r>
    </w:p>
    <w:p w14:paraId="1576436D" w14:textId="77777777" w:rsidR="000026EF" w:rsidRPr="00F0523C" w:rsidRDefault="000026EF" w:rsidP="000026EF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F0523C">
        <w:rPr>
          <w:color w:val="000000"/>
          <w:sz w:val="22"/>
          <w:szCs w:val="22"/>
        </w:rPr>
        <w:t>Umowę   niniejszą   sporządzono   w   dwóch jednobrzmiących egzemplarzach, po jednym dla każdej ze stron.</w:t>
      </w:r>
    </w:p>
    <w:p w14:paraId="75056910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B9C7B0E" w14:textId="77777777" w:rsidR="000026EF" w:rsidRPr="00F0523C" w:rsidRDefault="000026EF" w:rsidP="000026E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8C0311F" w14:textId="6D29A5D2" w:rsidR="008E3B01" w:rsidRDefault="000026EF" w:rsidP="000026EF">
      <w:r w:rsidRPr="00F0523C">
        <w:rPr>
          <w:b/>
          <w:bCs/>
          <w:i/>
          <w:iCs/>
          <w:color w:val="000000"/>
          <w:sz w:val="22"/>
          <w:szCs w:val="22"/>
        </w:rPr>
        <w:t xml:space="preserve">WYKONAWCA:                                                                                                       </w:t>
      </w:r>
    </w:p>
    <w:sectPr w:rsidR="008E3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9CA"/>
    <w:multiLevelType w:val="hybridMultilevel"/>
    <w:tmpl w:val="7D6E7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445ED"/>
    <w:multiLevelType w:val="hybridMultilevel"/>
    <w:tmpl w:val="BD005660"/>
    <w:lvl w:ilvl="0" w:tplc="045C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43A05"/>
    <w:multiLevelType w:val="hybridMultilevel"/>
    <w:tmpl w:val="2A3CAFEC"/>
    <w:lvl w:ilvl="0" w:tplc="045C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20E9"/>
    <w:multiLevelType w:val="hybridMultilevel"/>
    <w:tmpl w:val="4D2AD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73C2"/>
    <w:multiLevelType w:val="hybridMultilevel"/>
    <w:tmpl w:val="46A2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44BAA"/>
    <w:multiLevelType w:val="hybridMultilevel"/>
    <w:tmpl w:val="0446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C054A"/>
    <w:multiLevelType w:val="hybridMultilevel"/>
    <w:tmpl w:val="4B067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17980"/>
    <w:multiLevelType w:val="hybridMultilevel"/>
    <w:tmpl w:val="E3108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53497"/>
    <w:multiLevelType w:val="hybridMultilevel"/>
    <w:tmpl w:val="94449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500F4"/>
    <w:multiLevelType w:val="hybridMultilevel"/>
    <w:tmpl w:val="5B9C0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758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4935002">
    <w:abstractNumId w:val="3"/>
  </w:num>
  <w:num w:numId="3" w16cid:durableId="2068603952">
    <w:abstractNumId w:val="1"/>
  </w:num>
  <w:num w:numId="4" w16cid:durableId="1267539224">
    <w:abstractNumId w:val="2"/>
  </w:num>
  <w:num w:numId="5" w16cid:durableId="359164164">
    <w:abstractNumId w:val="6"/>
  </w:num>
  <w:num w:numId="6" w16cid:durableId="276915595">
    <w:abstractNumId w:val="8"/>
  </w:num>
  <w:num w:numId="7" w16cid:durableId="1611551279">
    <w:abstractNumId w:val="5"/>
  </w:num>
  <w:num w:numId="8" w16cid:durableId="434718397">
    <w:abstractNumId w:val="9"/>
  </w:num>
  <w:num w:numId="9" w16cid:durableId="2123838615">
    <w:abstractNumId w:val="0"/>
  </w:num>
  <w:num w:numId="10" w16cid:durableId="1149859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EF"/>
    <w:rsid w:val="000026EF"/>
    <w:rsid w:val="00686A54"/>
    <w:rsid w:val="008E3B01"/>
    <w:rsid w:val="00D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EEF1"/>
  <w15:chartTrackingRefBased/>
  <w15:docId w15:val="{C7416472-FB43-4F6F-8496-917F21FE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2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6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6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6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6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6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6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6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6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6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6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6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26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6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6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6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6EF"/>
    <w:rPr>
      <w:b/>
      <w:bCs/>
      <w:smallCaps/>
      <w:color w:val="2F5496" w:themeColor="accent1" w:themeShade="BF"/>
      <w:spacing w:val="5"/>
    </w:rPr>
  </w:style>
  <w:style w:type="paragraph" w:customStyle="1" w:styleId="Style6">
    <w:name w:val="Style6"/>
    <w:basedOn w:val="Normalny"/>
    <w:rsid w:val="000026EF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Impact" w:hAnsi="Impact"/>
    </w:rPr>
  </w:style>
  <w:style w:type="character" w:customStyle="1" w:styleId="FontStyle16">
    <w:name w:val="Font Style16"/>
    <w:rsid w:val="000026EF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Normalny"/>
    <w:rsid w:val="000026E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1953</Words>
  <Characters>11724</Characters>
  <Application>Microsoft Office Word</Application>
  <DocSecurity>0</DocSecurity>
  <Lines>97</Lines>
  <Paragraphs>27</Paragraphs>
  <ScaleCrop>false</ScaleCrop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 Gałaj</dc:creator>
  <cp:keywords/>
  <dc:description/>
  <cp:lastModifiedBy>Jaku Gałaj</cp:lastModifiedBy>
  <cp:revision>1</cp:revision>
  <dcterms:created xsi:type="dcterms:W3CDTF">2026-08-24T10:08:00Z</dcterms:created>
  <dcterms:modified xsi:type="dcterms:W3CDTF">2026-08-24T10:09:00Z</dcterms:modified>
</cp:coreProperties>
</file>